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23165">
      <w:pPr>
        <w:widowControl/>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1592A861">
      <w:pPr>
        <w:spacing w:line="560" w:lineRule="exact"/>
        <w:jc w:val="left"/>
        <w:rPr>
          <w:rFonts w:asciiTheme="minorEastAsia" w:hAnsiTheme="minorEastAsia" w:eastAsiaTheme="minorEastAsia" w:cstheme="minorEastAsia"/>
          <w:sz w:val="28"/>
          <w:szCs w:val="28"/>
        </w:rPr>
      </w:pPr>
    </w:p>
    <w:p w14:paraId="2BF5ECB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公开遴选面试考生纪律</w:t>
      </w:r>
    </w:p>
    <w:p w14:paraId="57E5A5A8">
      <w:pPr>
        <w:spacing w:line="560" w:lineRule="exact"/>
        <w:jc w:val="center"/>
        <w:rPr>
          <w:rFonts w:ascii="方正小标宋简体" w:hAnsi="方正小标宋简体" w:eastAsia="方正小标宋简体" w:cs="方正小标宋简体"/>
          <w:sz w:val="44"/>
          <w:szCs w:val="44"/>
        </w:rPr>
      </w:pPr>
    </w:p>
    <w:p w14:paraId="5D13876C">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1.考生应携带本人身份证、笔试准考证，在规定时间到达指定的</w:t>
      </w:r>
      <w:bookmarkStart w:id="0" w:name="_GoBack"/>
      <w:bookmarkEnd w:id="0"/>
      <w:r>
        <w:rPr>
          <w:rFonts w:hint="eastAsia" w:ascii="仿宋_GB2312" w:hAnsi="仿宋_GB2312" w:eastAsia="仿宋_GB2312" w:cs="仿宋_GB2312"/>
          <w:sz w:val="32"/>
          <w:szCs w:val="32"/>
        </w:rPr>
        <w:t>考生集中抽签处。超过时间仍未到达规定地点的，按弃权处理。</w:t>
      </w:r>
    </w:p>
    <w:p w14:paraId="67438DF8">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.考生应遵守考场封闭管理规定。进入考点即关闭手机等通讯工具及其他智能穿戴设备并交相关工作人员，面试结束取回，离开考场才能开启。</w:t>
      </w:r>
    </w:p>
    <w:p w14:paraId="1083AFE6">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考生通过抽签确定考场与面试顺序号。在考生集中抽签处，每组派2名考生代表抽签确定该组所在考场。在候考室，每名考生抽签确定面试顺序号。考生不得交换抽签顺序号，不得向他人透露抽签考场号与顺序号信息。</w:t>
      </w:r>
    </w:p>
    <w:p w14:paraId="49D67E46">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.考生应服从统一管理，文明候考。不大声喧哗，不破坏卫生，不在场内抽烟，不擅自离开候考室，特殊情况需经工作人员同意并陪同前往。</w:t>
      </w:r>
    </w:p>
    <w:p w14:paraId="24CDC511">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生应遵守面试纪律，文明应考。不穿有职业特征的服装，不携带任何物品、不佩戴手表或饰品进入面试考场。面试过程中，不在题签上做任何标记，不以任何方式向考官或考场内工作人员透露本人姓名、毕业学校、工作单位等个人信息。</w:t>
      </w:r>
    </w:p>
    <w:p w14:paraId="6BC7B032">
      <w:pPr>
        <w:spacing w:line="560" w:lineRule="exact"/>
        <w:ind w:firstLine="640" w:firstLineChars="200"/>
        <w:jc w:val="both"/>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.面试结束后，不得带走或损毁面试题签。到指定地点等候本人面试成绩，须保持安静，不得泄露面试试题信息。得到成绩后须立即离场，不在考点内逗留。</w:t>
      </w:r>
    </w:p>
    <w:p w14:paraId="5E4EC4B2">
      <w:pPr>
        <w:spacing w:line="560" w:lineRule="exact"/>
        <w:ind w:firstLine="640" w:firstLineChars="200"/>
        <w:jc w:val="both"/>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不得做违反考试公平公正安全原则的其他事情。</w:t>
      </w:r>
    </w:p>
    <w:p w14:paraId="28B1361E">
      <w:pPr>
        <w:spacing w:line="540" w:lineRule="exact"/>
        <w:ind w:firstLine="640" w:firstLineChars="200"/>
        <w:rPr>
          <w:rFonts w:ascii="仿宋" w:hAnsi="仿宋" w:eastAsia="仿宋"/>
          <w:color w:val="000000"/>
          <w:kern w:val="0"/>
          <w:sz w:val="32"/>
          <w:szCs w:val="32"/>
        </w:rPr>
      </w:pPr>
      <w:r>
        <w:rPr>
          <w:rFonts w:hint="eastAsia" w:ascii="仿宋_GB2312" w:hAnsi="仿宋_GB2312" w:eastAsia="仿宋_GB2312" w:cs="仿宋_GB2312"/>
          <w:color w:val="000000"/>
          <w:kern w:val="0"/>
          <w:sz w:val="32"/>
          <w:szCs w:val="32"/>
        </w:rPr>
        <w:t>以上规定，如有违反，视情节轻重取消本次考试资格或宣布本次考试成绩无效，并按公务员考试相关纪律进行处理。</w:t>
      </w:r>
    </w:p>
    <w:p w14:paraId="44110D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ZGJjOWJiNDkwNzIzZjVhNDNkMWIxODBkZjljMjUifQ=="/>
  </w:docVars>
  <w:rsids>
    <w:rsidRoot w:val="491E78FA"/>
    <w:rsid w:val="001025D0"/>
    <w:rsid w:val="00282003"/>
    <w:rsid w:val="00451C5A"/>
    <w:rsid w:val="006A6B44"/>
    <w:rsid w:val="00713425"/>
    <w:rsid w:val="00825A07"/>
    <w:rsid w:val="00A63A95"/>
    <w:rsid w:val="00CB6E77"/>
    <w:rsid w:val="00D33D1F"/>
    <w:rsid w:val="00EF783D"/>
    <w:rsid w:val="28FF69B8"/>
    <w:rsid w:val="491E78FA"/>
    <w:rsid w:val="54F802C0"/>
    <w:rsid w:val="5ABF04E2"/>
    <w:rsid w:val="5BFA4C98"/>
    <w:rsid w:val="7E6C5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YYSWZZB</Company>
  <Pages>2</Pages>
  <Words>539</Words>
  <Characters>546</Characters>
  <Lines>4</Lines>
  <Paragraphs>1</Paragraphs>
  <TotalTime>4</TotalTime>
  <ScaleCrop>false</ScaleCrop>
  <LinksUpToDate>false</LinksUpToDate>
  <CharactersWithSpaces>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2020-09-15T03:46:00Z</dcterms:created>
  <dc:creator>潘bingqing</dc:creator>
  <cp:lastModifiedBy>WPS_1695181861</cp:lastModifiedBy>
  <cp:lastPrinted>2025-11-17T12:54:48Z</cp:lastPrinted>
  <dcterms:modified xsi:type="dcterms:W3CDTF">2025-11-17T12:56:36Z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A71C422A600843D6B2F17C3F17CBA70F</vt:lpwstr>
  </property>
  <property fmtid="{D5CDD505-2E9C-101B-9397-08002B2CF9AE}" pid="4" name="KSOTemplateDocerSaveRecord">
    <vt:lpwstr>eyJoZGlkIjoiZDVlZGJjOWJiNDkwNzIzZjVhNDNkMWIxODBkZjljMjUiLCJ1c2VySWQiOiIxNTM2NTk1Nzg5In0=</vt:lpwstr>
  </property>
</Properties>
</file>